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37" w:rsidRDefault="00510037" w:rsidP="00510037">
      <w:pPr>
        <w:shd w:val="clear" w:color="auto" w:fill="FFFFFF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510037" w:rsidRDefault="00510037" w:rsidP="00510037">
      <w:pPr>
        <w:pStyle w:val="1"/>
        <w:jc w:val="center"/>
        <w:rPr>
          <w:b w:val="0"/>
          <w:sz w:val="28"/>
          <w:szCs w:val="28"/>
        </w:rPr>
      </w:pPr>
    </w:p>
    <w:p w:rsidR="00510037" w:rsidRDefault="00510037" w:rsidP="00510037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510037" w:rsidRDefault="00510037" w:rsidP="00510037">
      <w:pPr>
        <w:pStyle w:val="6"/>
        <w:rPr>
          <w:szCs w:val="28"/>
        </w:rPr>
      </w:pPr>
      <w:r>
        <w:rPr>
          <w:szCs w:val="28"/>
        </w:rPr>
        <w:t>ХАНТЫ-МАНСИЙСКИЙ РАЙОН</w:t>
      </w:r>
    </w:p>
    <w:p w:rsidR="00510037" w:rsidRDefault="00510037" w:rsidP="00510037">
      <w:pPr>
        <w:pStyle w:val="a3"/>
        <w:rPr>
          <w:b/>
          <w:bCs/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>Ханты-Мансийский  автономный округ-Югра</w:t>
      </w:r>
    </w:p>
    <w:p w:rsidR="00510037" w:rsidRDefault="00510037" w:rsidP="0051003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510037" w:rsidRDefault="00510037" w:rsidP="0051003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ГЛАВА ХАНТЫ-МАНСИЙСКОГО РАЙОНА </w:t>
      </w:r>
    </w:p>
    <w:p w:rsidR="00510037" w:rsidRDefault="00510037" w:rsidP="00510037">
      <w:pPr>
        <w:shd w:val="clear" w:color="auto" w:fill="FFFFFF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510037" w:rsidRDefault="00510037" w:rsidP="0051003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>ПОСТАНОВЛЕНИЕ</w:t>
      </w:r>
    </w:p>
    <w:p w:rsidR="00510037" w:rsidRDefault="00510037" w:rsidP="00510037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</w:p>
    <w:p w:rsidR="00510037" w:rsidRDefault="00510037" w:rsidP="00510037">
      <w:pPr>
        <w:shd w:val="clear" w:color="auto" w:fill="FFFFFF"/>
        <w:tabs>
          <w:tab w:val="left" w:pos="812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30.07.2013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47</w:t>
      </w:r>
    </w:p>
    <w:p w:rsidR="00510037" w:rsidRDefault="00510037" w:rsidP="00510037">
      <w:pPr>
        <w:shd w:val="clear" w:color="auto" w:fill="FFFFFF"/>
        <w:rPr>
          <w:i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г. Ханты-Мансийск</w:t>
      </w:r>
    </w:p>
    <w:p w:rsidR="00510037" w:rsidRDefault="00510037" w:rsidP="0051003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10037" w:rsidRDefault="00510037" w:rsidP="00510037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510037" w:rsidRDefault="00510037" w:rsidP="0051003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10037" w:rsidRDefault="00510037" w:rsidP="00510037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благотворительность, спонсорскую поддержку и в связи с празднованием 910-ой годовщины со дня образования с. </w:t>
      </w:r>
      <w:proofErr w:type="spellStart"/>
      <w:r>
        <w:rPr>
          <w:sz w:val="28"/>
        </w:rPr>
        <w:t>Цингалы</w:t>
      </w:r>
      <w:proofErr w:type="spellEnd"/>
      <w:r>
        <w:rPr>
          <w:sz w:val="28"/>
        </w:rPr>
        <w:t xml:space="preserve">, руководствуясь постановлением главы Ханты-Мансийского района                  от 27.10.2008 № 129 «О наградах главы Ханты-Мансийского района»: </w:t>
      </w:r>
    </w:p>
    <w:p w:rsidR="00510037" w:rsidRDefault="00510037" w:rsidP="00510037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510037" w:rsidRDefault="00510037" w:rsidP="00510037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 1. Наградить памятным адресом  главы Ханты-Мансийского района: </w:t>
      </w:r>
    </w:p>
    <w:p w:rsidR="00510037" w:rsidRDefault="00510037" w:rsidP="00510037">
      <w:pPr>
        <w:ind w:firstLine="567"/>
        <w:jc w:val="both"/>
        <w:rPr>
          <w:spacing w:val="4"/>
          <w:sz w:val="28"/>
          <w:szCs w:val="28"/>
        </w:rPr>
      </w:pPr>
    </w:p>
    <w:p w:rsidR="00510037" w:rsidRDefault="00510037" w:rsidP="0051003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780"/>
      </w:tblGrid>
      <w:tr w:rsidR="00510037" w:rsidTr="005100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037" w:rsidRDefault="0051003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Шатина</w:t>
            </w:r>
            <w:proofErr w:type="spellEnd"/>
          </w:p>
          <w:p w:rsidR="00510037" w:rsidRDefault="0051003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Олега</w:t>
            </w:r>
          </w:p>
          <w:p w:rsidR="00510037" w:rsidRDefault="0051003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Густавовича</w:t>
            </w:r>
            <w:proofErr w:type="spellEnd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510037" w:rsidRDefault="0051003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директора общества с ограниченной ответственностью «Национальная родовая община «</w:t>
            </w:r>
            <w:proofErr w:type="spellStart"/>
            <w:r>
              <w:rPr>
                <w:color w:val="000000"/>
                <w:spacing w:val="4"/>
                <w:sz w:val="28"/>
                <w:szCs w:val="28"/>
              </w:rPr>
              <w:t>Колмодай</w:t>
            </w:r>
            <w:proofErr w:type="spellEnd"/>
            <w:r>
              <w:rPr>
                <w:color w:val="000000"/>
                <w:spacing w:val="4"/>
                <w:sz w:val="28"/>
                <w:szCs w:val="28"/>
              </w:rPr>
              <w:t>».</w:t>
            </w:r>
          </w:p>
          <w:p w:rsidR="00510037" w:rsidRDefault="00510037">
            <w:pPr>
              <w:jc w:val="both"/>
              <w:rPr>
                <w:color w:val="000000"/>
                <w:spacing w:val="4"/>
                <w:sz w:val="28"/>
                <w:szCs w:val="28"/>
              </w:rPr>
            </w:pPr>
          </w:p>
        </w:tc>
      </w:tr>
    </w:tbl>
    <w:p w:rsidR="00510037" w:rsidRDefault="00510037" w:rsidP="00510037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rFonts w:ascii="Calibri" w:hAnsi="Calibri"/>
          <w:color w:val="000000"/>
          <w:spacing w:val="4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510037" w:rsidRDefault="00510037" w:rsidP="00510037">
      <w:pPr>
        <w:jc w:val="both"/>
        <w:rPr>
          <w:color w:val="000000"/>
          <w:spacing w:val="4"/>
          <w:sz w:val="28"/>
          <w:szCs w:val="28"/>
        </w:rPr>
      </w:pPr>
    </w:p>
    <w:p w:rsidR="00510037" w:rsidRDefault="00510037" w:rsidP="00510037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510037" w:rsidRDefault="00510037" w:rsidP="00510037">
      <w:pPr>
        <w:jc w:val="both"/>
        <w:rPr>
          <w:color w:val="000000"/>
          <w:spacing w:val="4"/>
          <w:sz w:val="28"/>
          <w:szCs w:val="28"/>
        </w:rPr>
      </w:pPr>
    </w:p>
    <w:p w:rsidR="00510037" w:rsidRDefault="00510037" w:rsidP="00510037">
      <w:pPr>
        <w:jc w:val="both"/>
        <w:rPr>
          <w:color w:val="000000"/>
          <w:spacing w:val="4"/>
          <w:sz w:val="28"/>
          <w:szCs w:val="28"/>
        </w:rPr>
      </w:pPr>
    </w:p>
    <w:p w:rsidR="00510037" w:rsidRDefault="00510037" w:rsidP="00510037">
      <w:pPr>
        <w:jc w:val="both"/>
        <w:rPr>
          <w:color w:val="000000"/>
          <w:spacing w:val="4"/>
          <w:sz w:val="28"/>
          <w:szCs w:val="28"/>
        </w:rPr>
      </w:pPr>
    </w:p>
    <w:p w:rsidR="00510037" w:rsidRDefault="00510037" w:rsidP="00510037">
      <w:pPr>
        <w:jc w:val="both"/>
        <w:rPr>
          <w:color w:val="000000"/>
          <w:spacing w:val="4"/>
          <w:sz w:val="28"/>
          <w:szCs w:val="28"/>
        </w:rPr>
      </w:pPr>
    </w:p>
    <w:p w:rsidR="00510037" w:rsidRDefault="00510037" w:rsidP="00510037">
      <w:pPr>
        <w:jc w:val="both"/>
        <w:rPr>
          <w:color w:val="000000"/>
          <w:spacing w:val="4"/>
          <w:sz w:val="28"/>
          <w:szCs w:val="28"/>
        </w:rPr>
      </w:pPr>
    </w:p>
    <w:p w:rsidR="00510037" w:rsidRDefault="00510037" w:rsidP="00510037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</w:p>
    <w:p w:rsidR="00510037" w:rsidRDefault="00510037" w:rsidP="00510037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53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2A53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10037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37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1003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1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0037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100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37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10037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10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0037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100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0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2013-08-08T08:56:00Z</dcterms:created>
  <dcterms:modified xsi:type="dcterms:W3CDTF">2013-08-08T08:56:00Z</dcterms:modified>
</cp:coreProperties>
</file>